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«Школа № 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3)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78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СОГЛАСОВАНО 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 МБОУ Школа № 3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10.09.2024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15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3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11.09.2024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ИНСТРУКЦИЯ ПО ТЕХНИКЕ БЕЗОПАСНОСТИ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выполнении  упражнений по стрельбе из пневматического оружия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 время урока основы безопасности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защиты Родины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Соблюдение требований настоящей инструкции обязательно для обучающихся, осваивающих основную образовательную программу среднего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Занятия (стрельбы) в школьном стрелковом тире проводятся </w:t>
      </w:r>
      <w:r>
        <w:rPr>
          <w:rFonts w:hAnsi="Times New Roman" w:cs="Times New Roman"/>
          <w:color w:val="000000"/>
          <w:sz w:val="24"/>
          <w:szCs w:val="24"/>
        </w:rPr>
        <w:t>в соответствии с расписанием занятий, которое утверждается директором 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На занятия стреляющие допускаются </w:t>
      </w:r>
      <w:r>
        <w:rPr>
          <w:rFonts w:hAnsi="Times New Roman" w:cs="Times New Roman"/>
          <w:color w:val="000000"/>
          <w:sz w:val="24"/>
          <w:szCs w:val="24"/>
        </w:rPr>
        <w:t>в составе группы или класса</w:t>
      </w:r>
      <w:r>
        <w:rPr>
          <w:rFonts w:hAnsi="Times New Roman" w:cs="Times New Roman"/>
          <w:color w:val="000000"/>
          <w:sz w:val="24"/>
          <w:szCs w:val="24"/>
        </w:rPr>
        <w:t xml:space="preserve"> во главе с </w:t>
      </w:r>
      <w:r>
        <w:rPr>
          <w:rFonts w:hAnsi="Times New Roman" w:cs="Times New Roman"/>
          <w:color w:val="000000"/>
          <w:sz w:val="24"/>
          <w:szCs w:val="24"/>
        </w:rPr>
        <w:t>преподавателем</w:t>
      </w:r>
      <w:r>
        <w:rPr>
          <w:rFonts w:hAnsi="Times New Roman" w:cs="Times New Roman"/>
          <w:color w:val="000000"/>
          <w:sz w:val="24"/>
          <w:szCs w:val="24"/>
        </w:rPr>
        <w:t xml:space="preserve">, который проводит огневую подготовку. Пребывание обучающихся в стрелковом тире допускается только в присутствии </w:t>
      </w:r>
      <w:r>
        <w:rPr>
          <w:rFonts w:hAnsi="Times New Roman" w:cs="Times New Roman"/>
          <w:color w:val="000000"/>
          <w:sz w:val="24"/>
          <w:szCs w:val="24"/>
        </w:rPr>
        <w:t>преподавателя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Допуск обучающихся и посторонних лиц в стрелковый тир в момент выполнения упражнений осуществляется только с разрешения </w:t>
      </w:r>
      <w:r>
        <w:rPr>
          <w:rFonts w:hAnsi="Times New Roman" w:cs="Times New Roman"/>
          <w:color w:val="000000"/>
          <w:sz w:val="24"/>
          <w:szCs w:val="24"/>
        </w:rPr>
        <w:t>преподавателя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Обучающиеся не допускаются к выполнению обязанностей помощника </w:t>
      </w:r>
      <w:r>
        <w:rPr>
          <w:rFonts w:hAnsi="Times New Roman" w:cs="Times New Roman"/>
          <w:color w:val="000000"/>
          <w:sz w:val="24"/>
          <w:szCs w:val="24"/>
        </w:rPr>
        <w:t>преподавателя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На занятиях (стрельбах) обучающиеся: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Обязаны: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проводить стрельбы только в присутствии </w:t>
      </w:r>
      <w:r>
        <w:rPr>
          <w:rFonts w:hAnsi="Times New Roman" w:cs="Times New Roman"/>
          <w:color w:val="000000"/>
          <w:sz w:val="24"/>
          <w:szCs w:val="24"/>
        </w:rPr>
        <w:t>преподавателя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строго соблюдать все команды </w:t>
      </w:r>
      <w:r>
        <w:rPr>
          <w:rFonts w:hAnsi="Times New Roman" w:cs="Times New Roman"/>
          <w:color w:val="000000"/>
          <w:sz w:val="24"/>
          <w:szCs w:val="24"/>
        </w:rPr>
        <w:t xml:space="preserve">преподавателя </w:t>
      </w:r>
      <w:r>
        <w:rPr>
          <w:rFonts w:hAnsi="Times New Roman" w:cs="Times New Roman"/>
          <w:color w:val="000000"/>
          <w:sz w:val="24"/>
          <w:szCs w:val="24"/>
        </w:rPr>
        <w:t>и меры безопасности;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заряжать оружие на огневом рубеже по команде «Заряжай!» и стрелять по сигналу «Огонь!»;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после стрельбы сдать преподавателю оставшиеся пули.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Запрещено: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стрелять из неисправного оружия;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брать оружие без разрешения </w:t>
      </w:r>
      <w:r>
        <w:rPr>
          <w:rFonts w:hAnsi="Times New Roman" w:cs="Times New Roman"/>
          <w:color w:val="000000"/>
          <w:sz w:val="24"/>
          <w:szCs w:val="24"/>
        </w:rPr>
        <w:t>преподавателя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оставлять на огневом рубеже заряженное и незаряженное оружие с закрытым стволом;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находясь на огневом рубеже, направлять оружие в тыл, в сторону или прицеливаться в мишени, если в направлении расположения мишеней находятся люди;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тренировку в тылу, когда с огневого рубежа ведется стрельба;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находиться на огневом рубеже посторонним лицам, а также стреляющим, не занятым стрельбой.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Обо всех неполадках в работе оружия, оборудования, водопровода, электросети и т. д. обучающимся необходимо ставить в известность </w:t>
      </w:r>
      <w:r>
        <w:rPr>
          <w:rFonts w:hAnsi="Times New Roman" w:cs="Times New Roman"/>
          <w:color w:val="000000"/>
          <w:sz w:val="24"/>
          <w:szCs w:val="24"/>
        </w:rPr>
        <w:t>преподавателя</w:t>
      </w:r>
      <w:r>
        <w:rPr>
          <w:rFonts w:hAnsi="Times New Roman" w:cs="Times New Roman"/>
          <w:color w:val="000000"/>
          <w:sz w:val="24"/>
          <w:szCs w:val="24"/>
        </w:rPr>
        <w:t>. Устранять неисправности самостоятельно запрещается.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При получении травмы (порезы, ожоги), а также при плохом самочувствии (тошнота, головокружение) обучающиеся должны немедленно сообщить об этом преподавателю.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 При возникновении в тире аварийных ситуаций (пожар, возгорание, появление сильных посторонних запахов и т. д.) обучающиеся обязаны, не допуская паники выполнять указания </w:t>
      </w:r>
      <w:r>
        <w:rPr>
          <w:rFonts w:hAnsi="Times New Roman" w:cs="Times New Roman"/>
          <w:color w:val="000000"/>
          <w:sz w:val="24"/>
          <w:szCs w:val="24"/>
        </w:rPr>
        <w:t>преподавателя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Инструкцию составил: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324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Бажанов</w:t>
            </w:r>
          </w:p>
        </w:tc>
        <w:tc>
          <w:tcPr>
            <w:tcW w:w="26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М.Н. Бажанов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456001f76764d2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